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Acta No. 1</w:t>
      </w:r>
      <w:r w:rsidR="008427CE">
        <w:rPr>
          <w:rFonts w:ascii="Arial" w:hAnsi="Arial" w:cs="Arial"/>
          <w:b/>
          <w:sz w:val="28"/>
          <w:szCs w:val="28"/>
          <w:lang w:val="es-CO"/>
        </w:rPr>
        <w:t>79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8427CE">
        <w:rPr>
          <w:rFonts w:ascii="Arial" w:hAnsi="Arial" w:cs="Arial"/>
          <w:b/>
          <w:sz w:val="28"/>
          <w:szCs w:val="28"/>
          <w:lang w:val="es-CO"/>
        </w:rPr>
        <w:t>diciembre 04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FF0833" w:rsidP="00FF0833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</w:t>
      </w:r>
      <w:r w:rsidR="00A623A1">
        <w:rPr>
          <w:rFonts w:ascii="Arial" w:hAnsi="Arial" w:cs="Arial"/>
          <w:b/>
          <w:color w:val="000000"/>
          <w:sz w:val="21"/>
          <w:szCs w:val="21"/>
          <w:lang w:val="es-ES_tradnl"/>
        </w:rPr>
        <w:t>ía.</w:t>
      </w:r>
    </w:p>
    <w:p w:rsidR="00D50995" w:rsidRPr="00FF0833" w:rsidRDefault="00D50995" w:rsidP="00FF0833">
      <w:pPr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</w:p>
    <w:p w:rsidR="00C90B14" w:rsidRPr="00C90B14" w:rsidRDefault="00FF0833" w:rsidP="00FF0833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Aprobación A</w:t>
      </w:r>
      <w:r w:rsidR="00C90B14" w:rsidRPr="00C90B14">
        <w:rPr>
          <w:rFonts w:ascii="Arial" w:hAnsi="Arial" w:cs="Arial"/>
          <w:b/>
          <w:sz w:val="21"/>
          <w:szCs w:val="21"/>
        </w:rPr>
        <w:t xml:space="preserve">ctas de </w:t>
      </w:r>
      <w:r>
        <w:rPr>
          <w:rFonts w:ascii="Arial" w:hAnsi="Arial" w:cs="Arial"/>
          <w:b/>
          <w:sz w:val="21"/>
          <w:szCs w:val="21"/>
        </w:rPr>
        <w:t>P</w:t>
      </w:r>
      <w:r w:rsidR="00C90B14" w:rsidRPr="00C90B14">
        <w:rPr>
          <w:rFonts w:ascii="Arial" w:hAnsi="Arial" w:cs="Arial"/>
          <w:b/>
          <w:sz w:val="21"/>
          <w:szCs w:val="21"/>
        </w:rPr>
        <w:t>lenaria</w:t>
      </w:r>
    </w:p>
    <w:p w:rsidR="00C90B14" w:rsidRDefault="00C90B14" w:rsidP="00FF0833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1E4F89" w:rsidRPr="008427CE" w:rsidRDefault="008427CE" w:rsidP="00FF0833">
      <w:pPr>
        <w:numPr>
          <w:ilvl w:val="0"/>
          <w:numId w:val="32"/>
        </w:numPr>
        <w:jc w:val="both"/>
        <w:rPr>
          <w:rFonts w:ascii="Arial" w:hAnsi="Arial" w:cs="Arial"/>
          <w:b/>
          <w:color w:val="0000FF"/>
          <w:sz w:val="14"/>
          <w:szCs w:val="14"/>
          <w:u w:val="single"/>
        </w:rPr>
      </w:pPr>
      <w:r w:rsidRPr="008427CE">
        <w:rPr>
          <w:rFonts w:ascii="Arial" w:hAnsi="Arial" w:cs="Arial"/>
          <w:sz w:val="14"/>
          <w:szCs w:val="14"/>
        </w:rPr>
        <w:t>Se discutió y</w:t>
      </w:r>
      <w:r w:rsidR="001E4F89" w:rsidRPr="008427CE">
        <w:rPr>
          <w:rFonts w:ascii="Arial" w:hAnsi="Arial" w:cs="Arial"/>
          <w:sz w:val="14"/>
          <w:szCs w:val="14"/>
        </w:rPr>
        <w:t xml:space="preserve"> aprobó el Acta No. 127 de Mayo 23 de 2012. Publicado en la Gaceta del Congreso No. </w:t>
      </w:r>
      <w:hyperlink r:id="rId9" w:history="1">
        <w:r w:rsidR="001E4F89" w:rsidRPr="008427CE">
          <w:rPr>
            <w:rStyle w:val="Hipervnculo"/>
            <w:rFonts w:ascii="Arial" w:hAnsi="Arial" w:cs="Arial"/>
            <w:sz w:val="14"/>
            <w:szCs w:val="14"/>
          </w:rPr>
          <w:t>447 de 2012</w:t>
        </w:r>
      </w:hyperlink>
      <w:r w:rsidR="001E4F89" w:rsidRPr="008427CE">
        <w:rPr>
          <w:rFonts w:ascii="Arial" w:hAnsi="Arial" w:cs="Arial"/>
          <w:sz w:val="14"/>
          <w:szCs w:val="14"/>
        </w:rPr>
        <w:t>.</w:t>
      </w:r>
    </w:p>
    <w:p w:rsidR="001E4F89" w:rsidRPr="008427CE" w:rsidRDefault="001E4F89" w:rsidP="00FF0833">
      <w:pPr>
        <w:pStyle w:val="Prrafodelista"/>
        <w:jc w:val="both"/>
        <w:rPr>
          <w:rFonts w:ascii="Arial" w:hAnsi="Arial" w:cs="Arial"/>
          <w:b/>
          <w:sz w:val="14"/>
          <w:szCs w:val="14"/>
        </w:rPr>
      </w:pPr>
    </w:p>
    <w:p w:rsidR="001E4F89" w:rsidRPr="008427CE" w:rsidRDefault="008427CE" w:rsidP="00FF0833">
      <w:pPr>
        <w:numPr>
          <w:ilvl w:val="0"/>
          <w:numId w:val="32"/>
        </w:numPr>
        <w:jc w:val="both"/>
        <w:rPr>
          <w:rFonts w:ascii="Arial" w:hAnsi="Arial" w:cs="Arial"/>
          <w:b/>
          <w:sz w:val="14"/>
          <w:szCs w:val="14"/>
        </w:rPr>
      </w:pPr>
      <w:r w:rsidRPr="008427CE">
        <w:rPr>
          <w:rFonts w:ascii="Arial" w:hAnsi="Arial" w:cs="Arial"/>
          <w:sz w:val="14"/>
          <w:szCs w:val="14"/>
        </w:rPr>
        <w:t>Se discutió y</w:t>
      </w:r>
      <w:r w:rsidR="001E4F89" w:rsidRPr="008427CE">
        <w:rPr>
          <w:rFonts w:ascii="Arial" w:hAnsi="Arial" w:cs="Arial"/>
          <w:sz w:val="14"/>
          <w:szCs w:val="14"/>
        </w:rPr>
        <w:t xml:space="preserve"> aprobó el </w:t>
      </w:r>
      <w:r w:rsidRPr="008427CE">
        <w:rPr>
          <w:rFonts w:ascii="Arial" w:hAnsi="Arial" w:cs="Arial"/>
          <w:sz w:val="14"/>
          <w:szCs w:val="14"/>
        </w:rPr>
        <w:t xml:space="preserve">Acta No. 137 de Julio 20 de </w:t>
      </w:r>
      <w:r w:rsidR="001E4F89" w:rsidRPr="008427CE">
        <w:rPr>
          <w:rFonts w:ascii="Arial" w:hAnsi="Arial" w:cs="Arial"/>
          <w:sz w:val="14"/>
          <w:szCs w:val="14"/>
        </w:rPr>
        <w:t xml:space="preserve">2012. Publicada en la Gaceta del Congreso No. </w:t>
      </w:r>
      <w:hyperlink r:id="rId10" w:history="1">
        <w:r w:rsidR="001E4F89" w:rsidRPr="008427CE">
          <w:rPr>
            <w:rStyle w:val="Hipervnculo"/>
            <w:rFonts w:ascii="Arial" w:hAnsi="Arial" w:cs="Arial"/>
            <w:sz w:val="14"/>
            <w:szCs w:val="14"/>
          </w:rPr>
          <w:t>492 de 2012</w:t>
        </w:r>
      </w:hyperlink>
      <w:r w:rsidR="001E4F89" w:rsidRPr="008427CE">
        <w:rPr>
          <w:rFonts w:ascii="Arial" w:hAnsi="Arial" w:cs="Arial"/>
          <w:sz w:val="14"/>
          <w:szCs w:val="14"/>
        </w:rPr>
        <w:t>.</w:t>
      </w:r>
    </w:p>
    <w:p w:rsidR="001E4F89" w:rsidRPr="008427CE" w:rsidRDefault="001E4F89" w:rsidP="00FF0833">
      <w:pPr>
        <w:ind w:left="-180"/>
        <w:jc w:val="both"/>
        <w:rPr>
          <w:rFonts w:ascii="Arial" w:hAnsi="Arial" w:cs="Arial"/>
          <w:b/>
          <w:sz w:val="14"/>
          <w:szCs w:val="14"/>
        </w:rPr>
      </w:pPr>
    </w:p>
    <w:p w:rsidR="001E4F89" w:rsidRPr="008427CE" w:rsidRDefault="008427CE" w:rsidP="00FF0833">
      <w:pPr>
        <w:numPr>
          <w:ilvl w:val="0"/>
          <w:numId w:val="32"/>
        </w:numPr>
        <w:jc w:val="both"/>
        <w:rPr>
          <w:rFonts w:ascii="Arial" w:hAnsi="Arial" w:cs="Arial"/>
          <w:b/>
          <w:sz w:val="14"/>
          <w:szCs w:val="14"/>
        </w:rPr>
      </w:pPr>
      <w:r w:rsidRPr="008427CE">
        <w:rPr>
          <w:rFonts w:ascii="Arial" w:hAnsi="Arial" w:cs="Arial"/>
          <w:sz w:val="14"/>
          <w:szCs w:val="14"/>
        </w:rPr>
        <w:t>Se discutió y</w:t>
      </w:r>
      <w:r w:rsidR="001E4F89" w:rsidRPr="008427CE">
        <w:rPr>
          <w:rFonts w:ascii="Arial" w:hAnsi="Arial" w:cs="Arial"/>
          <w:sz w:val="14"/>
          <w:szCs w:val="14"/>
        </w:rPr>
        <w:t xml:space="preserve"> aprobó el Acta No. 144 de Agosto 14 de 2012. Publicado en la Gaceta del Congreso No. </w:t>
      </w:r>
      <w:hyperlink r:id="rId11" w:history="1">
        <w:r w:rsidR="001E4F89" w:rsidRPr="008427CE">
          <w:rPr>
            <w:rStyle w:val="Hipervnculo"/>
            <w:rFonts w:ascii="Arial" w:hAnsi="Arial" w:cs="Arial"/>
            <w:sz w:val="14"/>
            <w:szCs w:val="14"/>
          </w:rPr>
          <w:t>812 de 2012.</w:t>
        </w:r>
      </w:hyperlink>
    </w:p>
    <w:p w:rsidR="001E4F89" w:rsidRPr="008427CE" w:rsidRDefault="001E4F89" w:rsidP="00FF0833">
      <w:pPr>
        <w:ind w:left="-180"/>
        <w:jc w:val="both"/>
        <w:rPr>
          <w:rFonts w:ascii="Arial" w:hAnsi="Arial" w:cs="Arial"/>
          <w:b/>
          <w:sz w:val="14"/>
          <w:szCs w:val="14"/>
        </w:rPr>
      </w:pPr>
    </w:p>
    <w:p w:rsidR="001E4F89" w:rsidRPr="008427CE" w:rsidRDefault="001E4F89" w:rsidP="00FF0833">
      <w:pPr>
        <w:numPr>
          <w:ilvl w:val="0"/>
          <w:numId w:val="32"/>
        </w:numPr>
        <w:jc w:val="both"/>
        <w:rPr>
          <w:rStyle w:val="Hipervnculo"/>
          <w:rFonts w:ascii="Arial" w:hAnsi="Arial" w:cs="Arial"/>
          <w:b/>
          <w:sz w:val="14"/>
          <w:szCs w:val="14"/>
        </w:rPr>
      </w:pPr>
      <w:r w:rsidRPr="008427CE">
        <w:rPr>
          <w:rFonts w:ascii="Arial" w:hAnsi="Arial" w:cs="Arial"/>
          <w:sz w:val="14"/>
          <w:szCs w:val="14"/>
        </w:rPr>
        <w:t xml:space="preserve">Se discutió y </w:t>
      </w:r>
      <w:r w:rsidR="008427CE">
        <w:rPr>
          <w:rFonts w:ascii="Arial" w:hAnsi="Arial" w:cs="Arial"/>
          <w:sz w:val="14"/>
          <w:szCs w:val="14"/>
        </w:rPr>
        <w:t>aprobó</w:t>
      </w:r>
      <w:r w:rsidR="008427CE" w:rsidRPr="008427CE">
        <w:rPr>
          <w:rFonts w:ascii="Arial" w:hAnsi="Arial" w:cs="Arial"/>
          <w:sz w:val="14"/>
          <w:szCs w:val="14"/>
        </w:rPr>
        <w:t xml:space="preserve"> </w:t>
      </w:r>
      <w:r w:rsidRPr="008427CE">
        <w:rPr>
          <w:rFonts w:ascii="Arial" w:hAnsi="Arial" w:cs="Arial"/>
          <w:sz w:val="14"/>
          <w:szCs w:val="14"/>
        </w:rPr>
        <w:t>el Acta No. 152 de Sep</w:t>
      </w:r>
      <w:r w:rsidR="008427CE">
        <w:rPr>
          <w:rFonts w:ascii="Arial" w:hAnsi="Arial" w:cs="Arial"/>
          <w:sz w:val="14"/>
          <w:szCs w:val="14"/>
        </w:rPr>
        <w:t>tiembre</w:t>
      </w:r>
      <w:r w:rsidRPr="008427CE">
        <w:rPr>
          <w:rFonts w:ascii="Arial" w:hAnsi="Arial" w:cs="Arial"/>
          <w:sz w:val="14"/>
          <w:szCs w:val="14"/>
        </w:rPr>
        <w:t xml:space="preserve"> 11 de 2012. Publicado en la Gaceta del Congreso No</w:t>
      </w:r>
      <w:r w:rsidRPr="008427CE">
        <w:rPr>
          <w:rFonts w:ascii="Arial" w:hAnsi="Arial" w:cs="Arial"/>
          <w:sz w:val="14"/>
          <w:szCs w:val="14"/>
        </w:rPr>
        <w:fldChar w:fldCharType="begin"/>
      </w:r>
      <w:r w:rsidRPr="008427CE">
        <w:rPr>
          <w:rFonts w:ascii="Arial" w:hAnsi="Arial" w:cs="Arial"/>
          <w:sz w:val="14"/>
          <w:szCs w:val="14"/>
        </w:rPr>
        <w:instrText xml:space="preserve"> HYPERLINK "http://servoaspr.imprenta.gov.co:7778/gacetap/gaceta.mostrar_documento?p_tipo=02&amp;p_numero=152&amp;p_consec=34742" </w:instrText>
      </w:r>
      <w:r w:rsidRPr="008427CE">
        <w:rPr>
          <w:rFonts w:ascii="Arial" w:hAnsi="Arial" w:cs="Arial"/>
          <w:sz w:val="14"/>
          <w:szCs w:val="14"/>
        </w:rPr>
        <w:fldChar w:fldCharType="separate"/>
      </w:r>
      <w:r w:rsidRPr="008427CE">
        <w:rPr>
          <w:rStyle w:val="Hipervnculo"/>
          <w:rFonts w:ascii="Arial" w:hAnsi="Arial" w:cs="Arial"/>
          <w:sz w:val="14"/>
          <w:szCs w:val="14"/>
        </w:rPr>
        <w:t>. 816 de 2012.</w:t>
      </w:r>
    </w:p>
    <w:p w:rsidR="001E4F89" w:rsidRPr="001E4F89" w:rsidRDefault="001E4F89" w:rsidP="00FF0833">
      <w:pPr>
        <w:jc w:val="both"/>
        <w:rPr>
          <w:rFonts w:ascii="Arial" w:hAnsi="Arial" w:cs="Arial"/>
          <w:b/>
          <w:sz w:val="22"/>
          <w:szCs w:val="22"/>
        </w:rPr>
      </w:pPr>
      <w:r w:rsidRPr="008427CE">
        <w:rPr>
          <w:rFonts w:ascii="Arial" w:hAnsi="Arial" w:cs="Arial"/>
          <w:sz w:val="14"/>
          <w:szCs w:val="14"/>
        </w:rPr>
        <w:fldChar w:fldCharType="end"/>
      </w:r>
    </w:p>
    <w:p w:rsidR="00C90B14" w:rsidRDefault="00604AA7" w:rsidP="00FF0833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Aprobación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FF0833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8427CE" w:rsidRPr="00604AA7" w:rsidRDefault="0032189A" w:rsidP="00FF0833">
      <w:pPr>
        <w:pStyle w:val="Prrafodelista"/>
        <w:numPr>
          <w:ilvl w:val="0"/>
          <w:numId w:val="30"/>
        </w:numPr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21"/>
          <w:szCs w:val="21"/>
        </w:rPr>
      </w:pPr>
      <w:r w:rsidRPr="008427CE">
        <w:rPr>
          <w:rFonts w:ascii="Arial" w:hAnsi="Arial" w:cs="Arial"/>
          <w:b/>
          <w:sz w:val="21"/>
          <w:szCs w:val="21"/>
          <w:lang w:val="es-CO"/>
        </w:rPr>
        <w:t xml:space="preserve">Se discutió y </w:t>
      </w:r>
      <w:r w:rsidR="008427CE">
        <w:rPr>
          <w:rFonts w:ascii="Arial" w:hAnsi="Arial" w:cs="Arial"/>
          <w:b/>
          <w:sz w:val="21"/>
          <w:szCs w:val="21"/>
          <w:lang w:val="es-CO"/>
        </w:rPr>
        <w:t>con</w:t>
      </w:r>
      <w:r w:rsidRPr="008427CE">
        <w:rPr>
          <w:rFonts w:ascii="Arial" w:hAnsi="Arial" w:cs="Arial"/>
          <w:b/>
          <w:sz w:val="21"/>
          <w:szCs w:val="21"/>
          <w:lang w:val="es-CO"/>
        </w:rPr>
        <w:t xml:space="preserve"> modificaciones se aprobó, </w:t>
      </w:r>
      <w:r w:rsidR="008427CE" w:rsidRPr="008427CE">
        <w:rPr>
          <w:rFonts w:ascii="Arial" w:hAnsi="Arial" w:cs="Arial"/>
          <w:b/>
          <w:iCs/>
          <w:sz w:val="21"/>
          <w:szCs w:val="21"/>
          <w:lang w:val="es-CO"/>
        </w:rPr>
        <w:t xml:space="preserve">el </w:t>
      </w:r>
      <w:hyperlink r:id="rId12" w:history="1">
        <w:r w:rsidR="008427CE" w:rsidRPr="008427CE">
          <w:rPr>
            <w:rStyle w:val="Hipervnculo"/>
            <w:rFonts w:ascii="Arial" w:hAnsi="Arial" w:cs="Arial"/>
            <w:b/>
            <w:bCs/>
            <w:sz w:val="22"/>
            <w:szCs w:val="22"/>
          </w:rPr>
          <w:t>Proyecto de Ley No. 158 de 2012 Cámara – 130 de 2012 Senado</w:t>
        </w:r>
      </w:hyperlink>
      <w:r w:rsidR="008427CE" w:rsidRPr="008427CE">
        <w:rPr>
          <w:rFonts w:ascii="Arial" w:hAnsi="Arial" w:cs="Arial"/>
          <w:bCs/>
          <w:sz w:val="22"/>
          <w:szCs w:val="22"/>
        </w:rPr>
        <w:t xml:space="preserve"> </w:t>
      </w:r>
      <w:r w:rsidR="008427CE" w:rsidRPr="00604AA7">
        <w:rPr>
          <w:rFonts w:ascii="Arial" w:hAnsi="Arial" w:cs="Arial"/>
          <w:bCs/>
          <w:i/>
          <w:sz w:val="22"/>
          <w:szCs w:val="22"/>
        </w:rPr>
        <w:t>“Por la cual se decreta el presupuesto del Sistema General de Regalías para el Bienio del 1 de enero de 2013 al 31 de diciembre del 2014”.</w:t>
      </w:r>
    </w:p>
    <w:p w:rsidR="008427CE" w:rsidRPr="008427CE" w:rsidRDefault="008427CE" w:rsidP="00FF0833">
      <w:pPr>
        <w:pStyle w:val="Prrafodelista"/>
        <w:ind w:left="709"/>
        <w:jc w:val="both"/>
        <w:textAlignment w:val="center"/>
        <w:rPr>
          <w:rFonts w:ascii="Arial" w:hAnsi="Arial" w:cs="Arial"/>
          <w:bCs/>
          <w:i/>
          <w:color w:val="000000"/>
          <w:sz w:val="21"/>
          <w:szCs w:val="21"/>
        </w:rPr>
      </w:pPr>
    </w:p>
    <w:p w:rsidR="008427CE" w:rsidRPr="008427CE" w:rsidRDefault="008427CE" w:rsidP="00FF0833">
      <w:pPr>
        <w:pStyle w:val="Subttulo"/>
        <w:spacing w:before="0" w:after="0"/>
        <w:ind w:left="709"/>
        <w:jc w:val="both"/>
        <w:rPr>
          <w:rFonts w:ascii="Arial" w:hAnsi="Arial" w:cs="Arial"/>
          <w:b w:val="0"/>
          <w:i w:val="0"/>
          <w:sz w:val="16"/>
          <w:szCs w:val="16"/>
          <w:lang w:val="es-ES"/>
        </w:rPr>
      </w:pPr>
      <w:r w:rsidRPr="008427CE">
        <w:rPr>
          <w:rFonts w:ascii="Arial" w:hAnsi="Arial" w:cs="Arial"/>
          <w:i w:val="0"/>
          <w:sz w:val="16"/>
          <w:szCs w:val="16"/>
          <w:lang w:val="es-CO"/>
        </w:rPr>
        <w:t>Autores</w:t>
      </w:r>
      <w:r w:rsidRPr="008427CE">
        <w:rPr>
          <w:rFonts w:ascii="Arial" w:hAnsi="Arial" w:cs="Arial"/>
          <w:b w:val="0"/>
          <w:i w:val="0"/>
          <w:sz w:val="16"/>
          <w:szCs w:val="16"/>
          <w:lang w:val="es-CO"/>
        </w:rPr>
        <w:t xml:space="preserve">: </w:t>
      </w:r>
      <w:r w:rsidRPr="008427CE">
        <w:rPr>
          <w:rFonts w:ascii="Arial" w:hAnsi="Arial" w:cs="Arial"/>
          <w:b w:val="0"/>
          <w:i w:val="0"/>
          <w:sz w:val="16"/>
          <w:szCs w:val="16"/>
          <w:lang w:val="es-ES"/>
        </w:rPr>
        <w:t>Ministro de Hacienda y Crédito Público, doctor Mauricio Cárdenas Santamaría, Ministro de Minas y Energía, doctor Federico Rengifo Vélez</w:t>
      </w:r>
    </w:p>
    <w:p w:rsidR="008427CE" w:rsidRDefault="008427CE" w:rsidP="00FF0833">
      <w:pPr>
        <w:ind w:left="709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5A01C7" w:rsidRPr="00A623A1" w:rsidRDefault="00A623A1" w:rsidP="006C56B7">
      <w:pPr>
        <w:ind w:left="360"/>
        <w:jc w:val="both"/>
      </w:pPr>
      <w:bookmarkStart w:id="0" w:name="_GoBack"/>
      <w:bookmarkEnd w:id="0"/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F6" w:rsidRDefault="00FA5FF6" w:rsidP="005A01C7">
      <w:r>
        <w:separator/>
      </w:r>
    </w:p>
  </w:endnote>
  <w:endnote w:type="continuationSeparator" w:id="0">
    <w:p w:rsidR="00FA5FF6" w:rsidRDefault="00FA5FF6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FA5FF6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F6" w:rsidRDefault="00FA5FF6" w:rsidP="005A01C7">
      <w:r>
        <w:separator/>
      </w:r>
    </w:p>
  </w:footnote>
  <w:footnote w:type="continuationSeparator" w:id="0">
    <w:p w:rsidR="00FA5FF6" w:rsidRDefault="00FA5FF6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6"/>
  </w:num>
  <w:num w:numId="15">
    <w:abstractNumId w:val="18"/>
  </w:num>
  <w:num w:numId="16">
    <w:abstractNumId w:val="24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5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1E4F89"/>
    <w:rsid w:val="0020638C"/>
    <w:rsid w:val="002401FD"/>
    <w:rsid w:val="00245227"/>
    <w:rsid w:val="00254575"/>
    <w:rsid w:val="00264D96"/>
    <w:rsid w:val="002952F2"/>
    <w:rsid w:val="002A2042"/>
    <w:rsid w:val="003136B2"/>
    <w:rsid w:val="0032189A"/>
    <w:rsid w:val="0033133B"/>
    <w:rsid w:val="00404E92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4AA7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A3FC6"/>
    <w:rsid w:val="007C4A0E"/>
    <w:rsid w:val="007F028B"/>
    <w:rsid w:val="00807D07"/>
    <w:rsid w:val="008427CE"/>
    <w:rsid w:val="00846316"/>
    <w:rsid w:val="008511EC"/>
    <w:rsid w:val="008C4FDC"/>
    <w:rsid w:val="00916D97"/>
    <w:rsid w:val="00990C93"/>
    <w:rsid w:val="00A44BA9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5FF6"/>
    <w:rsid w:val="00FA7CD3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index.php/proceso-y-tramite-legislativo/proyectos-de-ley?option=com_proyectosdeley&amp;view=ver_proyectodeley&amp;idpry=99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oaspr.imprenta.gov.co:7778/gacetap/gaceta.mostrar_documento?p_tipo=02&amp;p_numero=144&amp;p_consec=348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oaspr.imprenta.gov.co:7778/gacetap/gaceta.mostrar_documento?p_tipo=02&amp;p_numero=136&amp;p_consec=33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26&amp;p_consec=3361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0346-95F7-46E2-A639-B284E0D3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4</cp:revision>
  <cp:lastPrinted>2012-10-25T15:44:00Z</cp:lastPrinted>
  <dcterms:created xsi:type="dcterms:W3CDTF">2012-12-20T00:43:00Z</dcterms:created>
  <dcterms:modified xsi:type="dcterms:W3CDTF">2012-12-20T21:37:00Z</dcterms:modified>
</cp:coreProperties>
</file>